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B7" w:rsidRDefault="00F662B7" w:rsidP="00F662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F662B7" w:rsidRPr="002C429B" w:rsidRDefault="00F662B7" w:rsidP="00F662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662B7" w:rsidRDefault="00F662B7" w:rsidP="00E77B6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земельный участок площадью </w:t>
      </w:r>
      <w:r w:rsidR="00636DAB">
        <w:rPr>
          <w:rFonts w:ascii="Times New Roman" w:hAnsi="Times New Roman" w:cs="Times New Roman"/>
        </w:rPr>
        <w:t>1485</w:t>
      </w:r>
      <w:r>
        <w:rPr>
          <w:rFonts w:ascii="Times New Roman" w:hAnsi="Times New Roman" w:cs="Times New Roman"/>
        </w:rPr>
        <w:t xml:space="preserve"> кв.</w:t>
      </w:r>
      <w:r w:rsidR="000C5A19">
        <w:rPr>
          <w:rFonts w:ascii="Times New Roman" w:hAnsi="Times New Roman" w:cs="Times New Roman"/>
        </w:rPr>
        <w:t xml:space="preserve"> </w:t>
      </w:r>
      <w:r w:rsidR="00636DAB">
        <w:rPr>
          <w:rFonts w:ascii="Times New Roman" w:hAnsi="Times New Roman" w:cs="Times New Roman"/>
        </w:rPr>
        <w:t>м, категория</w:t>
      </w:r>
      <w:r>
        <w:rPr>
          <w:rFonts w:ascii="Times New Roman" w:hAnsi="Times New Roman" w:cs="Times New Roman"/>
        </w:rPr>
        <w:t xml:space="preserve"> земель –земли населенных пунктов, вид разрешенного использования- для </w:t>
      </w:r>
      <w:r w:rsidR="00636DAB">
        <w:rPr>
          <w:rFonts w:ascii="Times New Roman" w:hAnsi="Times New Roman" w:cs="Times New Roman"/>
        </w:rPr>
        <w:t>индивидуального жилищного строительства</w:t>
      </w:r>
      <w:r>
        <w:rPr>
          <w:rFonts w:ascii="Times New Roman" w:hAnsi="Times New Roman" w:cs="Times New Roman"/>
        </w:rPr>
        <w:t xml:space="preserve">, расположенный в городском округе Домодедово, д. </w:t>
      </w:r>
      <w:r w:rsidR="00636DAB">
        <w:rPr>
          <w:rFonts w:ascii="Times New Roman" w:hAnsi="Times New Roman" w:cs="Times New Roman"/>
        </w:rPr>
        <w:t>Татариново, ул. 4-я Ступинская</w:t>
      </w:r>
      <w:r>
        <w:rPr>
          <w:rFonts w:ascii="Times New Roman" w:hAnsi="Times New Roman" w:cs="Times New Roman"/>
        </w:rPr>
        <w:t xml:space="preserve"> (кадастровый квартал 50:28:00</w:t>
      </w:r>
      <w:r w:rsidR="00636DAB">
        <w:rPr>
          <w:rFonts w:ascii="Times New Roman" w:hAnsi="Times New Roman" w:cs="Times New Roman"/>
        </w:rPr>
        <w:t>90312</w:t>
      </w:r>
      <w:r>
        <w:rPr>
          <w:rFonts w:ascii="Times New Roman" w:hAnsi="Times New Roman" w:cs="Times New Roman"/>
        </w:rPr>
        <w:t>);</w:t>
      </w:r>
    </w:p>
    <w:p w:rsidR="00F662B7" w:rsidRPr="002C429B" w:rsidRDefault="00F662B7" w:rsidP="00E77B6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F662B7" w:rsidRPr="002C429B" w:rsidRDefault="00F662B7" w:rsidP="00E77B6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62B7" w:rsidRPr="002C429B" w:rsidRDefault="00F662B7" w:rsidP="00E77B6F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="00636DAB">
        <w:rPr>
          <w:rFonts w:ascii="Times New Roman" w:eastAsia="Times New Roman" w:hAnsi="Times New Roman" w:cs="Times New Roman"/>
          <w:lang w:eastAsia="x-none"/>
        </w:rPr>
        <w:t xml:space="preserve">  31</w:t>
      </w:r>
      <w:r>
        <w:rPr>
          <w:rFonts w:ascii="Times New Roman" w:eastAsia="Times New Roman" w:hAnsi="Times New Roman" w:cs="Times New Roman"/>
          <w:lang w:eastAsia="x-none"/>
        </w:rPr>
        <w:t xml:space="preserve">.08.2023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F662B7" w:rsidRPr="009B6CA9" w:rsidRDefault="00F662B7" w:rsidP="00E77B6F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="009D6666">
        <w:rPr>
          <w:rFonts w:ascii="Times New Roman" w:eastAsia="Times New Roman" w:hAnsi="Times New Roman" w:cs="Times New Roman"/>
          <w:lang w:eastAsia="x-none"/>
        </w:rPr>
        <w:t>29</w:t>
      </w:r>
      <w:r>
        <w:rPr>
          <w:rFonts w:ascii="Times New Roman" w:eastAsia="Times New Roman" w:hAnsi="Times New Roman" w:cs="Times New Roman"/>
          <w:lang w:eastAsia="x-none"/>
        </w:rPr>
        <w:t xml:space="preserve">.09.2023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F662B7" w:rsidRDefault="00F662B7" w:rsidP="00E77B6F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 w:rsidR="009D6666">
        <w:rPr>
          <w:rFonts w:ascii="Times New Roman" w:eastAsia="Times New Roman" w:hAnsi="Times New Roman" w:cs="Times New Roman"/>
          <w:lang w:eastAsia="x-none"/>
        </w:rPr>
        <w:t>29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x-none"/>
        </w:rPr>
        <w:t>.09.2023</w:t>
      </w:r>
    </w:p>
    <w:p w:rsidR="00F662B7" w:rsidRPr="00DD1549" w:rsidRDefault="006044D2" w:rsidP="00E77B6F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>Информационное сообщение 30</w:t>
      </w:r>
      <w:r w:rsidR="00F662B7">
        <w:rPr>
          <w:rFonts w:ascii="Times New Roman" w:eastAsia="Times New Roman" w:hAnsi="Times New Roman" w:cs="Times New Roman"/>
          <w:lang w:eastAsia="x-none"/>
        </w:rPr>
        <w:t xml:space="preserve">.08.2023 размещено на официальном сайте в сети </w:t>
      </w:r>
      <w:proofErr w:type="gramStart"/>
      <w:r w:rsidR="00F662B7"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="00F662B7"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proofErr w:type="gramEnd"/>
      <w:r w:rsidR="00F662B7"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="00F662B7"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 w:rsidR="00F662B7"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F662B7" w:rsidRDefault="00F662B7" w:rsidP="00E77B6F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F662B7" w:rsidRDefault="00F662B7" w:rsidP="00E77B6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662B7" w:rsidRDefault="00F662B7" w:rsidP="00F662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662B7" w:rsidRDefault="00F662B7" w:rsidP="00F662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662B7" w:rsidRDefault="00F662B7" w:rsidP="00F662B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F662B7" w:rsidRDefault="00F662B7" w:rsidP="00F662B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0C5A19">
        <w:rPr>
          <w:rFonts w:ascii="Times New Roman" w:eastAsia="Times New Roman" w:hAnsi="Times New Roman" w:cs="Times New Roman"/>
        </w:rPr>
        <w:t>Председатель</w:t>
      </w:r>
      <w:r>
        <w:rPr>
          <w:rFonts w:ascii="Times New Roman" w:eastAsia="Times New Roman" w:hAnsi="Times New Roman" w:cs="Times New Roman"/>
        </w:rPr>
        <w:t xml:space="preserve"> комитета </w:t>
      </w:r>
    </w:p>
    <w:p w:rsidR="00F662B7" w:rsidRDefault="00F662B7" w:rsidP="00F662B7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</w:t>
      </w:r>
      <w:r w:rsidR="000C5A19">
        <w:rPr>
          <w:rFonts w:ascii="Times New Roman" w:eastAsia="Times New Roman" w:hAnsi="Times New Roman" w:cs="Times New Roman"/>
        </w:rPr>
        <w:t xml:space="preserve">                Л. В. Енбекова</w:t>
      </w:r>
    </w:p>
    <w:p w:rsidR="00F662B7" w:rsidRDefault="00F662B7" w:rsidP="00F662B7"/>
    <w:p w:rsidR="00F662B7" w:rsidRDefault="00F662B7" w:rsidP="00F662B7"/>
    <w:p w:rsidR="00F662B7" w:rsidRDefault="00F662B7" w:rsidP="00F662B7"/>
    <w:p w:rsidR="00C757F9" w:rsidRDefault="00C757F9"/>
    <w:sectPr w:rsidR="00C757F9" w:rsidSect="004F75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B7"/>
    <w:rsid w:val="000C5A19"/>
    <w:rsid w:val="006044D2"/>
    <w:rsid w:val="00636DAB"/>
    <w:rsid w:val="009D6666"/>
    <w:rsid w:val="00AA4946"/>
    <w:rsid w:val="00C757F9"/>
    <w:rsid w:val="00E77B6F"/>
    <w:rsid w:val="00F6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C355E-5238-4977-A412-C44987F1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2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Водохлебова Т.Ю.</cp:lastModifiedBy>
  <cp:revision>7</cp:revision>
  <cp:lastPrinted>2023-08-30T11:39:00Z</cp:lastPrinted>
  <dcterms:created xsi:type="dcterms:W3CDTF">2023-08-30T11:09:00Z</dcterms:created>
  <dcterms:modified xsi:type="dcterms:W3CDTF">2023-08-30T11:42:00Z</dcterms:modified>
</cp:coreProperties>
</file>